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2A" w:rsidRPr="00483218" w:rsidRDefault="009C472A" w:rsidP="009C472A">
      <w:pPr>
        <w:spacing w:after="0" w:line="240" w:lineRule="auto"/>
        <w:rPr>
          <w:rFonts w:ascii="Calibri" w:hAnsi="Calibri" w:cs="Calibri"/>
          <w:sz w:val="28"/>
        </w:rPr>
      </w:pPr>
      <w:r>
        <w:rPr>
          <w:rFonts w:ascii="Arial" w:hAnsi="Arial" w:cs="Arial"/>
          <w:noProof/>
          <w:sz w:val="20"/>
          <w:lang w:eastAsia="es-AR"/>
        </w:rPr>
        <w:drawing>
          <wp:inline distT="0" distB="0" distL="0" distR="0" wp14:anchorId="7B8A1EE2" wp14:editId="7CCFAF78">
            <wp:extent cx="2476500" cy="704850"/>
            <wp:effectExtent l="0" t="0" r="0" b="0"/>
            <wp:docPr id="2" name="Imagen 2" descr="Logo AC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CP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8"/>
          <w:szCs w:val="28"/>
        </w:rPr>
        <w:t xml:space="preserve">            </w:t>
      </w:r>
      <w:r w:rsidRPr="00EF7902">
        <w:rPr>
          <w:rFonts w:ascii="Calibri" w:hAnsi="Calibri" w:cs="Calibri"/>
          <w:noProof/>
          <w:sz w:val="28"/>
          <w:szCs w:val="28"/>
          <w:lang w:eastAsia="es-AR"/>
        </w:rPr>
        <w:drawing>
          <wp:inline distT="0" distB="0" distL="0" distR="0" wp14:anchorId="468B9A09" wp14:editId="74A12674">
            <wp:extent cx="466725" cy="571500"/>
            <wp:effectExtent l="0" t="0" r="9525" b="0"/>
            <wp:docPr id="1" name="Imagen 1" descr="consec mend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onsec mendoz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8"/>
          <w:szCs w:val="28"/>
        </w:rPr>
        <w:t xml:space="preserve">      </w:t>
      </w:r>
      <w:r w:rsidRPr="00A37DFE">
        <w:rPr>
          <w:rFonts w:ascii="Calibri" w:hAnsi="Calibri" w:cs="Calibri"/>
          <w:color w:val="808080"/>
          <w:sz w:val="28"/>
          <w:szCs w:val="28"/>
        </w:rPr>
        <w:t>C</w:t>
      </w:r>
      <w:r w:rsidRPr="00A37DFE">
        <w:rPr>
          <w:rFonts w:ascii="Calibri" w:hAnsi="Calibri" w:cs="Calibri"/>
          <w:color w:val="808080"/>
        </w:rPr>
        <w:t xml:space="preserve">ONSEJO DE </w:t>
      </w:r>
      <w:r w:rsidRPr="00A37DFE">
        <w:rPr>
          <w:rFonts w:ascii="Calibri" w:hAnsi="Calibri" w:cs="Calibri"/>
          <w:color w:val="808080"/>
          <w:sz w:val="28"/>
          <w:szCs w:val="28"/>
        </w:rPr>
        <w:t>E</w:t>
      </w:r>
      <w:r w:rsidRPr="00A37DFE">
        <w:rPr>
          <w:rFonts w:ascii="Calibri" w:hAnsi="Calibri" w:cs="Calibri"/>
          <w:color w:val="808080"/>
        </w:rPr>
        <w:t xml:space="preserve">DUCACIÓN </w:t>
      </w:r>
      <w:r w:rsidRPr="00A37DFE">
        <w:rPr>
          <w:rFonts w:ascii="Calibri" w:hAnsi="Calibri" w:cs="Calibri"/>
          <w:color w:val="808080"/>
          <w:sz w:val="28"/>
          <w:szCs w:val="28"/>
        </w:rPr>
        <w:t>C</w:t>
      </w:r>
      <w:r w:rsidRPr="00A37DFE">
        <w:rPr>
          <w:rFonts w:ascii="Calibri" w:hAnsi="Calibri" w:cs="Calibri"/>
          <w:color w:val="808080"/>
        </w:rPr>
        <w:t>ATÓLICA</w:t>
      </w:r>
    </w:p>
    <w:p w:rsidR="009C472A" w:rsidRDefault="009C472A" w:rsidP="009C472A">
      <w:pPr>
        <w:spacing w:after="0" w:line="240" w:lineRule="auto"/>
        <w:ind w:left="5664" w:firstLine="708"/>
        <w:rPr>
          <w:sz w:val="20"/>
          <w:szCs w:val="20"/>
        </w:rPr>
      </w:pPr>
      <w:r w:rsidRPr="00A37DFE">
        <w:rPr>
          <w:rFonts w:ascii="Calibri" w:hAnsi="Calibri" w:cs="Calibri"/>
          <w:color w:val="808080"/>
        </w:rPr>
        <w:t>A</w:t>
      </w:r>
      <w:r w:rsidRPr="00A37DFE">
        <w:rPr>
          <w:rFonts w:ascii="Calibri" w:hAnsi="Calibri" w:cs="Calibri"/>
          <w:color w:val="808080"/>
          <w:sz w:val="20"/>
          <w:szCs w:val="20"/>
        </w:rPr>
        <w:t xml:space="preserve">RQUIDIÓCESIS DE </w:t>
      </w:r>
      <w:r w:rsidRPr="00A37DFE">
        <w:rPr>
          <w:rFonts w:ascii="Calibri" w:hAnsi="Calibri" w:cs="Calibri"/>
          <w:color w:val="808080"/>
        </w:rPr>
        <w:t>M</w:t>
      </w:r>
      <w:r w:rsidRPr="00A37DFE">
        <w:rPr>
          <w:rFonts w:ascii="Calibri" w:hAnsi="Calibri" w:cs="Calibri"/>
          <w:color w:val="808080"/>
          <w:sz w:val="20"/>
          <w:szCs w:val="20"/>
        </w:rPr>
        <w:t>ENDOZA</w:t>
      </w:r>
      <w:r w:rsidRPr="00B80C32">
        <w:rPr>
          <w:sz w:val="20"/>
          <w:szCs w:val="20"/>
        </w:rPr>
        <w:t xml:space="preserve"> </w:t>
      </w:r>
    </w:p>
    <w:p w:rsidR="009C472A" w:rsidRPr="00A37DFE" w:rsidRDefault="009C472A" w:rsidP="009C472A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A37DFE">
        <w:rPr>
          <w:rFonts w:ascii="Calibri" w:hAnsi="Calibri" w:cs="Calibri"/>
          <w:sz w:val="16"/>
          <w:szCs w:val="16"/>
        </w:rPr>
        <w:t xml:space="preserve"> Bandera de los Andes 1242 – Tel  (0261) 4311610                                                             Uruguay 750, Godoy Cruz- 5501 Mendoza - (0261) 3702654  </w:t>
      </w:r>
    </w:p>
    <w:p w:rsidR="009C472A" w:rsidRPr="00A37DFE" w:rsidRDefault="009C472A" w:rsidP="009C472A">
      <w:pPr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sz w:val="16"/>
          <w:szCs w:val="16"/>
        </w:rPr>
        <w:t xml:space="preserve">                </w:t>
      </w:r>
      <w:hyperlink r:id="rId7" w:history="1">
        <w:r w:rsidRPr="00A37DFE">
          <w:rPr>
            <w:rStyle w:val="Hipervnculo"/>
            <w:rFonts w:ascii="Calibri" w:hAnsi="Calibri" w:cs="Calibri"/>
            <w:sz w:val="16"/>
            <w:szCs w:val="16"/>
          </w:rPr>
          <w:t>cuentascolegiofenix@gmail.com</w:t>
        </w:r>
      </w:hyperlink>
      <w:r>
        <w:rPr>
          <w:sz w:val="16"/>
          <w:szCs w:val="16"/>
        </w:rPr>
        <w:t xml:space="preserve">                                                                                                   </w:t>
      </w:r>
      <w:hyperlink r:id="rId8" w:history="1">
        <w:r w:rsidRPr="00A37DFE">
          <w:rPr>
            <w:rStyle w:val="Hipervnculo"/>
            <w:rFonts w:ascii="Calibri" w:hAnsi="Calibri" w:cs="Calibri"/>
            <w:sz w:val="16"/>
            <w:szCs w:val="16"/>
          </w:rPr>
          <w:t>consec.mendoza@gmail.com</w:t>
        </w:r>
      </w:hyperlink>
    </w:p>
    <w:p w:rsidR="009C472A" w:rsidRDefault="009C472A" w:rsidP="009C472A">
      <w:pPr>
        <w:pBdr>
          <w:bottom w:val="single" w:sz="6" w:space="1" w:color="auto"/>
        </w:pBdr>
        <w:spacing w:after="0" w:line="240" w:lineRule="auto"/>
        <w:rPr>
          <w:sz w:val="16"/>
          <w:szCs w:val="16"/>
        </w:rPr>
      </w:pPr>
    </w:p>
    <w:p w:rsidR="009C472A" w:rsidRDefault="009C472A" w:rsidP="009C472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bCs/>
          <w:color w:val="000000"/>
          <w:sz w:val="24"/>
          <w:szCs w:val="24"/>
          <w:lang w:eastAsia="es-AR"/>
        </w:rPr>
      </w:pPr>
    </w:p>
    <w:p w:rsidR="00CE702D" w:rsidRDefault="00580992" w:rsidP="00CE702D">
      <w:pPr>
        <w:jc w:val="right"/>
      </w:pPr>
      <w:r>
        <w:t xml:space="preserve">Mendoza, </w:t>
      </w:r>
      <w:r w:rsidR="00AA7FD9">
        <w:t>1</w:t>
      </w:r>
      <w:r w:rsidR="007D51E8">
        <w:t>3</w:t>
      </w:r>
      <w:r w:rsidR="00AA7FD9">
        <w:t xml:space="preserve"> de octubre de 2020</w:t>
      </w:r>
      <w:r w:rsidR="00CE702D">
        <w:t>.</w:t>
      </w:r>
    </w:p>
    <w:p w:rsidR="00CE702D" w:rsidRPr="009C472A" w:rsidRDefault="00CE702D" w:rsidP="009C472A">
      <w:pPr>
        <w:spacing w:after="0"/>
        <w:rPr>
          <w:b/>
        </w:rPr>
      </w:pPr>
      <w:r w:rsidRPr="009C472A">
        <w:rPr>
          <w:b/>
        </w:rPr>
        <w:t>Señora Directora</w:t>
      </w:r>
    </w:p>
    <w:p w:rsidR="00CE702D" w:rsidRPr="009C472A" w:rsidRDefault="00CE702D" w:rsidP="009C472A">
      <w:pPr>
        <w:spacing w:after="0"/>
        <w:rPr>
          <w:b/>
        </w:rPr>
      </w:pPr>
      <w:r w:rsidRPr="009C472A">
        <w:rPr>
          <w:b/>
        </w:rPr>
        <w:t>Dirección de Educación Privada</w:t>
      </w:r>
    </w:p>
    <w:p w:rsidR="00CE702D" w:rsidRPr="009C472A" w:rsidRDefault="00CE702D" w:rsidP="009C472A">
      <w:pPr>
        <w:spacing w:after="0"/>
        <w:rPr>
          <w:b/>
        </w:rPr>
      </w:pPr>
      <w:r w:rsidRPr="009C472A">
        <w:rPr>
          <w:b/>
        </w:rPr>
        <w:t>Dra. Beatriz Della Savia</w:t>
      </w:r>
    </w:p>
    <w:p w:rsidR="002E6681" w:rsidRPr="002E6681" w:rsidRDefault="002E6681" w:rsidP="00CE702D">
      <w:pPr>
        <w:jc w:val="both"/>
        <w:rPr>
          <w:b/>
          <w:sz w:val="16"/>
          <w:szCs w:val="16"/>
        </w:rPr>
      </w:pPr>
    </w:p>
    <w:p w:rsidR="00CE702D" w:rsidRPr="00CE702D" w:rsidRDefault="00026D9B" w:rsidP="00CE702D">
      <w:pPr>
        <w:jc w:val="both"/>
        <w:rPr>
          <w:b/>
        </w:rPr>
      </w:pPr>
      <w:proofErr w:type="gramStart"/>
      <w:r>
        <w:rPr>
          <w:b/>
        </w:rPr>
        <w:t>c/Copia</w:t>
      </w:r>
      <w:proofErr w:type="gramEnd"/>
      <w:r>
        <w:rPr>
          <w:b/>
        </w:rPr>
        <w:t xml:space="preserve"> Al Señor Director General de DGE.</w:t>
      </w:r>
    </w:p>
    <w:p w:rsidR="008860D8" w:rsidRDefault="00CE702D" w:rsidP="009C472A">
      <w:pPr>
        <w:jc w:val="right"/>
      </w:pPr>
      <w:r w:rsidRPr="00CE702D">
        <w:rPr>
          <w:b/>
        </w:rPr>
        <w:t xml:space="preserve">Ref. </w:t>
      </w:r>
      <w:r w:rsidR="00580992">
        <w:rPr>
          <w:b/>
        </w:rPr>
        <w:t>Informa sobre situación financiera -</w:t>
      </w:r>
      <w:r w:rsidRPr="00CE702D">
        <w:rPr>
          <w:b/>
        </w:rPr>
        <w:t xml:space="preserve"> </w:t>
      </w:r>
      <w:r w:rsidR="008860D8">
        <w:rPr>
          <w:b/>
        </w:rPr>
        <w:t>Necesidad de ajuste conforme art. 31 Decreto 2633/2005.-</w:t>
      </w:r>
      <w:r w:rsidR="008E17A2">
        <w:rPr>
          <w:b/>
        </w:rPr>
        <w:t xml:space="preserve"> </w:t>
      </w:r>
    </w:p>
    <w:p w:rsidR="009C472A" w:rsidRDefault="00C2600C" w:rsidP="009C472A">
      <w:pPr>
        <w:ind w:firstLine="708"/>
        <w:jc w:val="both"/>
      </w:pPr>
      <w:r>
        <w:t>Los abajo</w:t>
      </w:r>
      <w:r w:rsidR="0055583E">
        <w:t xml:space="preserve"> firmantes, </w:t>
      </w:r>
      <w:r w:rsidR="00DE5CD3">
        <w:t>en representación de</w:t>
      </w:r>
      <w:r w:rsidR="0055583E">
        <w:t xml:space="preserve"> </w:t>
      </w:r>
      <w:r w:rsidR="008860D8">
        <w:t>l</w:t>
      </w:r>
      <w:r w:rsidR="00DE5CD3">
        <w:t>os institutos que reciben</w:t>
      </w:r>
      <w:r w:rsidR="0055583E">
        <w:t xml:space="preserve"> aporte estatal</w:t>
      </w:r>
      <w:r w:rsidR="008860D8">
        <w:t xml:space="preserve"> </w:t>
      </w:r>
      <w:r w:rsidR="00F266C0">
        <w:t>se dirige</w:t>
      </w:r>
      <w:r w:rsidR="0055583E">
        <w:t>n</w:t>
      </w:r>
      <w:r w:rsidR="00502471">
        <w:t xml:space="preserve"> a Ud., con el objeto de</w:t>
      </w:r>
      <w:r w:rsidR="00CE702D">
        <w:t xml:space="preserve"> </w:t>
      </w:r>
      <w:r w:rsidR="0055583E">
        <w:t>solicitar</w:t>
      </w:r>
      <w:r w:rsidR="009C472A">
        <w:t xml:space="preserve"> cuanto sigue</w:t>
      </w:r>
      <w:r w:rsidR="009C472A">
        <w:t>, con el objeto de poder brindar el servicio educativo para el futuro</w:t>
      </w:r>
      <w:r w:rsidR="009C472A">
        <w:t>, que se sostenga equilibrado y resulte previsible en la ecuación de ingresos - egresos:</w:t>
      </w:r>
    </w:p>
    <w:p w:rsidR="009C472A" w:rsidRPr="009723C2" w:rsidRDefault="009C472A" w:rsidP="009C472A">
      <w:pPr>
        <w:ind w:firstLine="708"/>
        <w:jc w:val="both"/>
        <w:rPr>
          <w:b/>
        </w:rPr>
      </w:pPr>
      <w:r w:rsidRPr="009723C2">
        <w:rPr>
          <w:b/>
        </w:rPr>
        <w:t>-</w:t>
      </w:r>
      <w:r w:rsidR="0055583E" w:rsidRPr="009723C2">
        <w:rPr>
          <w:b/>
        </w:rPr>
        <w:t xml:space="preserve"> se </w:t>
      </w:r>
      <w:r w:rsidR="007D51E8" w:rsidRPr="009723C2">
        <w:rPr>
          <w:b/>
        </w:rPr>
        <w:t>ajusten las bandas establecidas por la Resolución</w:t>
      </w:r>
      <w:r w:rsidRPr="009723C2">
        <w:rPr>
          <w:b/>
        </w:rPr>
        <w:t xml:space="preserve"> 105/2020 DGE</w:t>
      </w:r>
    </w:p>
    <w:p w:rsidR="009C472A" w:rsidRPr="009723C2" w:rsidRDefault="009C472A" w:rsidP="009C472A">
      <w:pPr>
        <w:ind w:firstLine="708"/>
        <w:jc w:val="both"/>
        <w:rPr>
          <w:b/>
        </w:rPr>
      </w:pPr>
      <w:r w:rsidRPr="009723C2">
        <w:rPr>
          <w:b/>
        </w:rPr>
        <w:t xml:space="preserve">- se arbitre </w:t>
      </w:r>
      <w:r w:rsidR="0055583E" w:rsidRPr="009723C2">
        <w:rPr>
          <w:b/>
        </w:rPr>
        <w:t>algún medio para adecuar</w:t>
      </w:r>
      <w:r w:rsidRPr="009723C2">
        <w:rPr>
          <w:b/>
        </w:rPr>
        <w:t xml:space="preserve"> los valores establecidos en dicha</w:t>
      </w:r>
      <w:r w:rsidR="000E0975" w:rsidRPr="009723C2">
        <w:rPr>
          <w:b/>
        </w:rPr>
        <w:t xml:space="preserve"> Resolución </w:t>
      </w:r>
    </w:p>
    <w:p w:rsidR="00502471" w:rsidRDefault="009C472A" w:rsidP="009C472A">
      <w:pPr>
        <w:ind w:firstLine="708"/>
        <w:jc w:val="both"/>
        <w:rPr>
          <w:b/>
        </w:rPr>
      </w:pPr>
      <w:r w:rsidRPr="009723C2">
        <w:rPr>
          <w:b/>
        </w:rPr>
        <w:t xml:space="preserve">- se establezca </w:t>
      </w:r>
      <w:r w:rsidR="000E0975" w:rsidRPr="009723C2">
        <w:rPr>
          <w:b/>
        </w:rPr>
        <w:t xml:space="preserve">un procedimiento </w:t>
      </w:r>
      <w:r w:rsidRPr="009723C2">
        <w:rPr>
          <w:b/>
        </w:rPr>
        <w:t>de</w:t>
      </w:r>
      <w:r w:rsidR="000E0975" w:rsidRPr="009723C2">
        <w:rPr>
          <w:b/>
        </w:rPr>
        <w:t xml:space="preserve"> ajuste</w:t>
      </w:r>
      <w:r w:rsidRPr="009723C2">
        <w:rPr>
          <w:b/>
        </w:rPr>
        <w:t xml:space="preserve"> de</w:t>
      </w:r>
      <w:r w:rsidR="0055583E" w:rsidRPr="009723C2">
        <w:rPr>
          <w:b/>
        </w:rPr>
        <w:t xml:space="preserve"> aranceles </w:t>
      </w:r>
      <w:r w:rsidR="008E17A2" w:rsidRPr="009723C2">
        <w:rPr>
          <w:b/>
        </w:rPr>
        <w:t xml:space="preserve">en forma automática </w:t>
      </w:r>
      <w:r w:rsidRPr="009723C2">
        <w:rPr>
          <w:b/>
        </w:rPr>
        <w:t xml:space="preserve">sujeto </w:t>
      </w:r>
      <w:r w:rsidR="008E17A2" w:rsidRPr="009723C2">
        <w:rPr>
          <w:b/>
        </w:rPr>
        <w:t>a los ajustes salariales</w:t>
      </w:r>
      <w:r w:rsidR="00222D16" w:rsidRPr="009723C2">
        <w:rPr>
          <w:b/>
        </w:rPr>
        <w:t>.</w:t>
      </w:r>
    </w:p>
    <w:p w:rsidR="009723C2" w:rsidRPr="009723C2" w:rsidRDefault="009723C2" w:rsidP="009C472A">
      <w:pPr>
        <w:ind w:firstLine="708"/>
        <w:jc w:val="both"/>
        <w:rPr>
          <w:b/>
        </w:rPr>
      </w:pPr>
      <w:r w:rsidRPr="009723C2">
        <w:rPr>
          <w:b/>
        </w:rPr>
        <w:t>Lo solicitado se enmarca legalmente en lo dispuesto por el Decreto del Gobierno de la Provincia de Mendoza Nro. 2633/2005 art. 31.</w:t>
      </w:r>
      <w:r>
        <w:rPr>
          <w:b/>
        </w:rPr>
        <w:t xml:space="preserve"> </w:t>
      </w:r>
    </w:p>
    <w:p w:rsidR="009723C2" w:rsidRDefault="008E17A2" w:rsidP="009723C2">
      <w:pPr>
        <w:ind w:firstLine="708"/>
        <w:jc w:val="both"/>
      </w:pPr>
      <w:r>
        <w:t xml:space="preserve">Reiteramos lo </w:t>
      </w:r>
      <w:r w:rsidR="009723C2">
        <w:t xml:space="preserve">que venimos </w:t>
      </w:r>
      <w:r>
        <w:t>manifestado desde el año 2018, insistiendo</w:t>
      </w:r>
      <w:r w:rsidR="009723C2">
        <w:t xml:space="preserve"> además</w:t>
      </w:r>
      <w:r>
        <w:t xml:space="preserve"> que </w:t>
      </w:r>
      <w:r w:rsidR="009723C2">
        <w:t xml:space="preserve">dada </w:t>
      </w:r>
      <w:r>
        <w:t>l</w:t>
      </w:r>
      <w:r w:rsidR="0055583E">
        <w:t xml:space="preserve">a realidad </w:t>
      </w:r>
      <w:r w:rsidR="009723C2">
        <w:t>presente,</w:t>
      </w:r>
      <w:r w:rsidR="0055583E">
        <w:t xml:space="preserve"> </w:t>
      </w:r>
      <w:r w:rsidR="00580992">
        <w:t>l</w:t>
      </w:r>
      <w:r w:rsidR="0055583E">
        <w:t>os</w:t>
      </w:r>
      <w:r w:rsidR="00580992">
        <w:t xml:space="preserve"> Colegio</w:t>
      </w:r>
      <w:r w:rsidR="0055583E">
        <w:t>s</w:t>
      </w:r>
      <w:r w:rsidR="00580992">
        <w:t xml:space="preserve"> está</w:t>
      </w:r>
      <w:r w:rsidR="0055583E">
        <w:t>n</w:t>
      </w:r>
      <w:r w:rsidR="00580992">
        <w:t xml:space="preserve"> funcionando con un desfasaje importante entre ingresos y egresos</w:t>
      </w:r>
      <w:r w:rsidR="009723C2">
        <w:t xml:space="preserve">. Esto </w:t>
      </w:r>
      <w:r w:rsidR="0055583E">
        <w:t>nos ha colocado en una situación vulnerable, con serias dificultades</w:t>
      </w:r>
      <w:r w:rsidR="009723C2">
        <w:t xml:space="preserve"> reales</w:t>
      </w:r>
      <w:r w:rsidR="0055583E">
        <w:t xml:space="preserve"> para el pago de aguinaldos y sueldos durante el receso escolar de verano</w:t>
      </w:r>
      <w:r w:rsidR="009723C2">
        <w:t>,</w:t>
      </w:r>
      <w:r w:rsidR="008860D8">
        <w:t xml:space="preserve"> </w:t>
      </w:r>
      <w:r w:rsidR="009723C2">
        <w:t>ya que la situación de desfinanciamiento que se está generando pone en riesgo el servicio educativo, y la solvencia de nuestras instituciones</w:t>
      </w:r>
      <w:r w:rsidR="009723C2">
        <w:t>.</w:t>
      </w:r>
      <w:r w:rsidR="009723C2" w:rsidRPr="009723C2">
        <w:t xml:space="preserve"> </w:t>
      </w:r>
      <w:r w:rsidR="009723C2">
        <w:t xml:space="preserve">En estas condiciones, resulta imprescindible que la autoridad disponga </w:t>
      </w:r>
      <w:r w:rsidR="009723C2" w:rsidRPr="009723C2">
        <w:rPr>
          <w:b/>
        </w:rPr>
        <w:t>algún mecanismo compensatorio inmediato</w:t>
      </w:r>
      <w:r w:rsidR="009723C2">
        <w:t xml:space="preserve">, y que se genere para el futuro una clara </w:t>
      </w:r>
      <w:r w:rsidR="009723C2" w:rsidRPr="009723C2">
        <w:rPr>
          <w:b/>
        </w:rPr>
        <w:t xml:space="preserve">política que </w:t>
      </w:r>
      <w:r w:rsidR="009723C2">
        <w:rPr>
          <w:b/>
        </w:rPr>
        <w:t>cumpla</w:t>
      </w:r>
      <w:r w:rsidR="009723C2" w:rsidRPr="009723C2">
        <w:rPr>
          <w:b/>
        </w:rPr>
        <w:t xml:space="preserve"> el equilibrio entre ingresos y egresos</w:t>
      </w:r>
      <w:r w:rsidR="009723C2">
        <w:rPr>
          <w:b/>
        </w:rPr>
        <w:t xml:space="preserve">. </w:t>
      </w:r>
    </w:p>
    <w:p w:rsidR="00033D30" w:rsidRDefault="00580992" w:rsidP="009723C2">
      <w:pPr>
        <w:ind w:firstLine="708"/>
        <w:jc w:val="both"/>
      </w:pPr>
      <w:r>
        <w:t xml:space="preserve">Los aranceles cobrados por </w:t>
      </w:r>
      <w:r w:rsidR="00222D16">
        <w:t>los Colegios</w:t>
      </w:r>
      <w:r>
        <w:t xml:space="preserve"> entre </w:t>
      </w:r>
      <w:r w:rsidR="008860D8">
        <w:t>diciembre de 2017</w:t>
      </w:r>
      <w:r>
        <w:t xml:space="preserve"> y </w:t>
      </w:r>
      <w:r w:rsidR="006279BE">
        <w:t>marzo de 2020</w:t>
      </w:r>
      <w:r>
        <w:t>, só</w:t>
      </w:r>
      <w:r w:rsidR="008860D8">
        <w:t xml:space="preserve">lo han recibido un ajuste del </w:t>
      </w:r>
      <w:r w:rsidR="006279BE">
        <w:t>98.375</w:t>
      </w:r>
      <w:r>
        <w:t>% aproximadamente</w:t>
      </w:r>
      <w:r w:rsidR="00587ED1">
        <w:t xml:space="preserve"> </w:t>
      </w:r>
      <w:r w:rsidR="009723C2">
        <w:t xml:space="preserve">- </w:t>
      </w:r>
      <w:r w:rsidR="00587ED1">
        <w:t>en virtud de la política de actualización de bandas implementado por el Gobierno Provincial en los últimos años</w:t>
      </w:r>
      <w:r w:rsidR="009723C2">
        <w:t xml:space="preserve"> -</w:t>
      </w:r>
      <w:r>
        <w:t xml:space="preserve">, </w:t>
      </w:r>
      <w:r w:rsidR="009723C2">
        <w:t>mientras que el incremento de</w:t>
      </w:r>
      <w:r>
        <w:t xml:space="preserve"> los egresos </w:t>
      </w:r>
      <w:r w:rsidR="00332986">
        <w:t xml:space="preserve">es </w:t>
      </w:r>
      <w:r w:rsidR="008860D8">
        <w:t xml:space="preserve">superior al </w:t>
      </w:r>
      <w:r w:rsidR="008E17A2">
        <w:t>1</w:t>
      </w:r>
      <w:r w:rsidR="00AA7FD9">
        <w:t>32.32</w:t>
      </w:r>
      <w:r w:rsidR="008860D8">
        <w:t>%</w:t>
      </w:r>
      <w:r>
        <w:t xml:space="preserve"> por el mismo periodo</w:t>
      </w:r>
      <w:r w:rsidR="00587ED1">
        <w:t>, que es compatible con la inflación real reconocida por la Dirección de Estadísticas e Investigaciones Económicas de Mendoza</w:t>
      </w:r>
      <w:r>
        <w:t xml:space="preserve">. – </w:t>
      </w:r>
      <w:r w:rsidR="00332986">
        <w:t>También b</w:t>
      </w:r>
      <w:r w:rsidR="0055583E">
        <w:t xml:space="preserve">asta con observar el salario garantizado de diciembre 2017 de $ </w:t>
      </w:r>
      <w:r w:rsidR="0076172C">
        <w:t xml:space="preserve">10889.10 al garantizado </w:t>
      </w:r>
      <w:r w:rsidR="00DE5CD3">
        <w:t>en diciembre</w:t>
      </w:r>
      <w:r w:rsidR="008E17A2">
        <w:t xml:space="preserve"> de 2019 de $ 2</w:t>
      </w:r>
      <w:r w:rsidR="00AA7FD9">
        <w:t>5297.89</w:t>
      </w:r>
      <w:r w:rsidR="0076172C">
        <w:t>.</w:t>
      </w:r>
      <w:r w:rsidR="00033D30">
        <w:t xml:space="preserve"> </w:t>
      </w:r>
    </w:p>
    <w:p w:rsidR="00033D30" w:rsidRDefault="00332986" w:rsidP="00332986">
      <w:pPr>
        <w:ind w:firstLine="708"/>
        <w:jc w:val="both"/>
      </w:pPr>
      <w:r>
        <w:t xml:space="preserve">Es así que </w:t>
      </w:r>
      <w:r w:rsidR="00033D30">
        <w:t xml:space="preserve">la evolución de la inflación medida por índices oficiales, y la evolución de los salarios medidas con el mismo parámetro desde diciembre de 2017 a </w:t>
      </w:r>
      <w:r w:rsidR="006279BE">
        <w:t>diciembre de 2019</w:t>
      </w:r>
      <w:r w:rsidR="00033D30">
        <w:t>, ha generado un ajuste del 1</w:t>
      </w:r>
      <w:r w:rsidR="00AA7FD9">
        <w:t>32</w:t>
      </w:r>
      <w:r w:rsidR="00033D30">
        <w:t xml:space="preserve"> %. </w:t>
      </w:r>
      <w:r>
        <w:t>Y e</w:t>
      </w:r>
      <w:r w:rsidR="00033D30">
        <w:t xml:space="preserve">n el mismo periodo, sólo se </w:t>
      </w:r>
      <w:r>
        <w:t>autorizó</w:t>
      </w:r>
      <w:r w:rsidR="00033D30">
        <w:t xml:space="preserve"> un ajuste de aranceles inferior al </w:t>
      </w:r>
      <w:r w:rsidR="006279BE">
        <w:t>98.4</w:t>
      </w:r>
      <w:r w:rsidR="00033D30">
        <w:t>%</w:t>
      </w:r>
      <w:r w:rsidR="006279BE">
        <w:t xml:space="preserve">. </w:t>
      </w:r>
      <w:r w:rsidR="00033D30">
        <w:t>-</w:t>
      </w:r>
    </w:p>
    <w:p w:rsidR="00BE0FD7" w:rsidRDefault="00332986" w:rsidP="00332986">
      <w:pPr>
        <w:ind w:firstLine="708"/>
        <w:jc w:val="both"/>
      </w:pPr>
      <w:r>
        <w:t>Es ampliamente sabido que t</w:t>
      </w:r>
      <w:r w:rsidR="00222D16">
        <w:t>oda gestión administrativa</w:t>
      </w:r>
      <w:r w:rsidR="00CE702D">
        <w:t xml:space="preserve">, </w:t>
      </w:r>
      <w:r w:rsidR="00BE0FD7">
        <w:t>requiere mantener el equilibrio en su estructura de ingresos y egresos, para ello, el crecimiento de los ingresos debe ser en consonancia con los egresos.</w:t>
      </w:r>
      <w:r w:rsidR="00580992">
        <w:t xml:space="preserve"> Esto lo tiene muy claro </w:t>
      </w:r>
      <w:r>
        <w:t xml:space="preserve">y aplica en su administración </w:t>
      </w:r>
      <w:r w:rsidR="00580992">
        <w:t xml:space="preserve">el Gobierno </w:t>
      </w:r>
      <w:r>
        <w:t xml:space="preserve">provincial </w:t>
      </w:r>
      <w:r w:rsidR="00580992">
        <w:t>en su política</w:t>
      </w:r>
      <w:r w:rsidR="008860D8">
        <w:t xml:space="preserve"> de recaudación </w:t>
      </w:r>
      <w:r w:rsidR="00F266C0">
        <w:t xml:space="preserve">y </w:t>
      </w:r>
      <w:r>
        <w:t xml:space="preserve">de </w:t>
      </w:r>
      <w:r w:rsidR="00F266C0">
        <w:t>salari</w:t>
      </w:r>
      <w:r>
        <w:t>os. Esta misma c</w:t>
      </w:r>
      <w:r w:rsidR="00580992">
        <w:t xml:space="preserve">laridad </w:t>
      </w:r>
      <w:r>
        <w:t>solicitamos que sea aplicada</w:t>
      </w:r>
      <w:r w:rsidR="00580992">
        <w:t xml:space="preserve"> al reconocimiento</w:t>
      </w:r>
      <w:r>
        <w:t xml:space="preserve"> - ajuste</w:t>
      </w:r>
      <w:r w:rsidR="00580992">
        <w:t xml:space="preserve"> de  </w:t>
      </w:r>
      <w:r w:rsidR="00580992">
        <w:lastRenderedPageBreak/>
        <w:t>bandas</w:t>
      </w:r>
      <w:r>
        <w:t xml:space="preserve">. Así se ha reconocido y autorizado para el </w:t>
      </w:r>
      <w:r w:rsidR="00033D30">
        <w:t>incremento de pasajes, combustibles, servicios de prepagas, etcétera</w:t>
      </w:r>
      <w:r>
        <w:t>,</w:t>
      </w:r>
      <w:r w:rsidR="00033D30">
        <w:t xml:space="preserve"> que en todos los casos han sido autorizados ya sea por el Gobierno Nacional, o por el Gobierno Provincial a incrementar entre el 1 de diciembre de 2017 al 31 de </w:t>
      </w:r>
      <w:r w:rsidR="00587ED1">
        <w:t>marzo de 2020</w:t>
      </w:r>
      <w:r w:rsidR="00033D30">
        <w:t xml:space="preserve"> en</w:t>
      </w:r>
      <w:r w:rsidR="00587ED1">
        <w:t>tre un 112% a un 159%</w:t>
      </w:r>
      <w:r>
        <w:t>. E</w:t>
      </w:r>
      <w:r w:rsidR="00587ED1">
        <w:t>jemplo</w:t>
      </w:r>
      <w:r>
        <w:t>s:</w:t>
      </w:r>
      <w:r w:rsidR="00587ED1">
        <w:t xml:space="preserve"> el pasaje de micro costaba 8,50$ en diciembre de 2017, y hoy cuesta 18$, la nafta súper costaba $ 23.42 y hoy cuesta $ 60.75</w:t>
      </w:r>
      <w:r>
        <w:t>. Por lo que reiteramos: los aranceles de los colegios de gestión privada</w:t>
      </w:r>
      <w:r w:rsidR="00033D30">
        <w:t xml:space="preserve"> </w:t>
      </w:r>
      <w:r>
        <w:t xml:space="preserve">representan la única variable que no ha recibido la autorización que le permita </w:t>
      </w:r>
      <w:r w:rsidR="00033D30">
        <w:t>equilibrar sus cuentas</w:t>
      </w:r>
      <w:r w:rsidR="00580992">
        <w:t>.</w:t>
      </w:r>
    </w:p>
    <w:p w:rsidR="00BE0FD7" w:rsidRDefault="008E17A2" w:rsidP="00332986">
      <w:pPr>
        <w:ind w:firstLine="708"/>
        <w:jc w:val="both"/>
      </w:pPr>
      <w:r>
        <w:t>La</w:t>
      </w:r>
      <w:r w:rsidR="00BE0FD7">
        <w:t xml:space="preserve"> política arancelaria,</w:t>
      </w:r>
      <w:r>
        <w:t xml:space="preserve"> </w:t>
      </w:r>
      <w:r w:rsidR="00332986">
        <w:t>también la</w:t>
      </w:r>
      <w:r>
        <w:t xml:space="preserve"> de l</w:t>
      </w:r>
      <w:r w:rsidR="00E7408B">
        <w:t>o</w:t>
      </w:r>
      <w:r>
        <w:t>s institu</w:t>
      </w:r>
      <w:r w:rsidR="00332986">
        <w:t>tos</w:t>
      </w:r>
      <w:r>
        <w:t xml:space="preserve"> que no reciben aporte estatal,</w:t>
      </w:r>
      <w:r w:rsidR="00BE0FD7">
        <w:t xml:space="preserve"> siempre ha sido, generar incrementos de aranceles similares a los establecidos en los ajustes de la banda de equidad establecida por el gobierno de la Provincia de Mendoza, conforme el Decreto 2633/2005, por ser éste el parámetro que la comunidad educativa comprende.</w:t>
      </w:r>
    </w:p>
    <w:p w:rsidR="00BE0FD7" w:rsidRDefault="00332986" w:rsidP="00332986">
      <w:pPr>
        <w:ind w:firstLine="708"/>
        <w:jc w:val="both"/>
      </w:pPr>
      <w:r>
        <w:t>Es por todo esto que hoy</w:t>
      </w:r>
      <w:r w:rsidR="000343F8">
        <w:t>, nuestra</w:t>
      </w:r>
      <w:r w:rsidR="0076172C">
        <w:t>s institucio</w:t>
      </w:r>
      <w:r w:rsidR="000343F8">
        <w:t>n</w:t>
      </w:r>
      <w:r w:rsidR="0076172C">
        <w:t>es</w:t>
      </w:r>
      <w:r w:rsidR="000343F8">
        <w:t xml:space="preserve"> se encuentra</w:t>
      </w:r>
      <w:r w:rsidR="0076172C">
        <w:t>n</w:t>
      </w:r>
      <w:r>
        <w:t xml:space="preserve"> según los fundamentos señalados</w:t>
      </w:r>
      <w:r w:rsidR="00033D30">
        <w:t>,</w:t>
      </w:r>
      <w:r w:rsidR="000343F8">
        <w:t xml:space="preserve"> con un </w:t>
      </w:r>
      <w:r w:rsidR="007A7676">
        <w:t>desfasaje</w:t>
      </w:r>
      <w:r w:rsidR="00033D30">
        <w:t xml:space="preserve"> importante</w:t>
      </w:r>
      <w:r w:rsidR="007A7676">
        <w:t>,</w:t>
      </w:r>
      <w:r w:rsidR="00CE702D">
        <w:t xml:space="preserve"> generado por la diferencia de ajuste </w:t>
      </w:r>
      <w:r w:rsidR="007A7676">
        <w:t>entre ingresos</w:t>
      </w:r>
      <w:r w:rsidR="000343F8">
        <w:t xml:space="preserve"> y egresos</w:t>
      </w:r>
      <w:r w:rsidR="00BE0FD7">
        <w:t xml:space="preserve"> </w:t>
      </w:r>
      <w:r w:rsidR="007A7676">
        <w:t>durante los</w:t>
      </w:r>
      <w:r w:rsidR="00DE5CD3">
        <w:t xml:space="preserve"> años  2018 y 2019, lo que ha generado que un número importante de instituciones no puede afrontar en lo inmediato sus compromisos</w:t>
      </w:r>
      <w:r w:rsidR="00D41760">
        <w:t xml:space="preserve"> legales</w:t>
      </w:r>
      <w:r w:rsidR="00DE5CD3">
        <w:t>.</w:t>
      </w:r>
    </w:p>
    <w:p w:rsidR="000343F8" w:rsidRDefault="00D41760" w:rsidP="00D41760">
      <w:pPr>
        <w:ind w:firstLine="708"/>
        <w:jc w:val="both"/>
      </w:pPr>
      <w:r>
        <w:t>Es que en las proyecciones c</w:t>
      </w:r>
      <w:r w:rsidR="00BE0FD7">
        <w:t>onocemos</w:t>
      </w:r>
      <w:r w:rsidR="000343F8">
        <w:t xml:space="preserve"> como avanza </w:t>
      </w:r>
      <w:r w:rsidR="00BE0FD7">
        <w:t>el parámetro egreso</w:t>
      </w:r>
      <w:r w:rsidR="000343F8">
        <w:t xml:space="preserve"> –conforme inflación real medida por el Gobierno de Mendoza, y conforme los ac</w:t>
      </w:r>
      <w:r w:rsidR="00222D16">
        <w:t>uerdos paritarios, que incluye</w:t>
      </w:r>
      <w:r w:rsidR="000E0975">
        <w:t>ro</w:t>
      </w:r>
      <w:r w:rsidR="00222D16">
        <w:t xml:space="preserve">n durante 2018 y 2019 </w:t>
      </w:r>
      <w:r w:rsidR="000343F8">
        <w:t>una</w:t>
      </w:r>
      <w:r w:rsidR="00DE5CD3">
        <w:t xml:space="preserve"> cláusula gatillo, que garantizó</w:t>
      </w:r>
      <w:r w:rsidR="000343F8">
        <w:t xml:space="preserve"> que ningún </w:t>
      </w:r>
      <w:r w:rsidR="00E1302D">
        <w:t xml:space="preserve">sueldo fuera </w:t>
      </w:r>
      <w:r w:rsidR="000343F8">
        <w:t>inferior a la inflación real-</w:t>
      </w:r>
      <w:r>
        <w:t>;</w:t>
      </w:r>
      <w:r w:rsidR="000343F8">
        <w:t xml:space="preserve"> pero</w:t>
      </w:r>
      <w:r w:rsidR="00033D30">
        <w:t xml:space="preserve"> en cuanto a los ingresos que recibe el sector,</w:t>
      </w:r>
      <w:r w:rsidR="000343F8">
        <w:t xml:space="preserve"> </w:t>
      </w:r>
      <w:r w:rsidR="000E0975">
        <w:t>no han tenido reglas claras</w:t>
      </w:r>
      <w:r w:rsidR="000343F8">
        <w:t xml:space="preserve"> e</w:t>
      </w:r>
      <w:r w:rsidR="00DE5CD3">
        <w:t>n su evolución</w:t>
      </w:r>
      <w:r>
        <w:t>. Esto</w:t>
      </w:r>
      <w:r w:rsidR="00DE5CD3">
        <w:t xml:space="preserve"> nos</w:t>
      </w:r>
      <w:r>
        <w:t xml:space="preserve"> ha ido llevando</w:t>
      </w:r>
      <w:r w:rsidR="000343F8">
        <w:t xml:space="preserve"> a un proc</w:t>
      </w:r>
      <w:r w:rsidR="00222D16">
        <w:t>eso de ajuste que está afectando</w:t>
      </w:r>
      <w:r w:rsidR="000343F8">
        <w:t xml:space="preserve"> la actual</w:t>
      </w:r>
      <w:r w:rsidR="00BE0FD7">
        <w:t xml:space="preserve"> estructura de</w:t>
      </w:r>
      <w:r w:rsidR="00DE5CD3">
        <w:t xml:space="preserve"> </w:t>
      </w:r>
      <w:r w:rsidR="00BE0FD7">
        <w:t>l</w:t>
      </w:r>
      <w:r w:rsidR="00DE5CD3">
        <w:t>os</w:t>
      </w:r>
      <w:r w:rsidR="00BE0FD7">
        <w:t xml:space="preserve"> establecimiento</w:t>
      </w:r>
      <w:r w:rsidR="00DE5CD3">
        <w:t>s</w:t>
      </w:r>
      <w:r w:rsidR="00BE0FD7">
        <w:t>,</w:t>
      </w:r>
      <w:r w:rsidR="000E0975">
        <w:t xml:space="preserve"> agravado por la falta de presencialidad producida durante el presente ciclo lectivo</w:t>
      </w:r>
      <w:r>
        <w:t xml:space="preserve">. Por ello es que insistimos </w:t>
      </w:r>
      <w:r w:rsidR="00BE0FD7">
        <w:t>cualquier proyección que se realice estará sujeto a como se defina la política de ajuste de aranceles.</w:t>
      </w:r>
    </w:p>
    <w:p w:rsidR="00F266C0" w:rsidRDefault="000343F8" w:rsidP="00D41760">
      <w:pPr>
        <w:ind w:firstLine="708"/>
        <w:jc w:val="both"/>
      </w:pPr>
      <w:r>
        <w:t xml:space="preserve">Entendemos que se hace imprescindible para cualquier </w:t>
      </w:r>
      <w:r w:rsidR="007A7676">
        <w:t>flujo de fondos real, conocer lo</w:t>
      </w:r>
      <w:r>
        <w:t xml:space="preserve">s </w:t>
      </w:r>
      <w:r w:rsidR="007A7676">
        <w:t>mecanismos de ajuste, lo</w:t>
      </w:r>
      <w:r>
        <w:t xml:space="preserve">s que deberían ser equilibradas entre ingresos y egresos, y de no serlo, se afectará la estructura de </w:t>
      </w:r>
      <w:r w:rsidR="00502471">
        <w:t xml:space="preserve">los establecimientos educativos, sin dudas este ha sido </w:t>
      </w:r>
      <w:r w:rsidR="00D41760">
        <w:t xml:space="preserve">esto lo previsto en letra y </w:t>
      </w:r>
      <w:r w:rsidR="00502471">
        <w:t>espíritu del artículo 31 del Decreto 2633/2005.</w:t>
      </w:r>
    </w:p>
    <w:p w:rsidR="00D41760" w:rsidRDefault="00D41760" w:rsidP="00D41760">
      <w:pPr>
        <w:ind w:firstLine="708"/>
        <w:jc w:val="both"/>
      </w:pPr>
      <w:r>
        <w:t>Es conocido por las autoridades que d</w:t>
      </w:r>
      <w:r w:rsidR="00422302">
        <w:t xml:space="preserve">esde marzo del año </w:t>
      </w:r>
      <w:r w:rsidR="007D51E8">
        <w:t>2020 la</w:t>
      </w:r>
      <w:r w:rsidR="008E17A2">
        <w:t xml:space="preserve"> mayoría de las instituciones </w:t>
      </w:r>
      <w:r w:rsidR="00422302">
        <w:t xml:space="preserve">se ha visto </w:t>
      </w:r>
      <w:r w:rsidR="00422302" w:rsidRPr="00D41760">
        <w:rPr>
          <w:b/>
        </w:rPr>
        <w:t>obligada a</w:t>
      </w:r>
      <w:r w:rsidR="008E17A2" w:rsidRPr="00D41760">
        <w:rPr>
          <w:b/>
        </w:rPr>
        <w:t xml:space="preserve"> recurrir a planes de pago, o endeudamiento, para afrontar sus cargas sociales y el pago de salarios</w:t>
      </w:r>
      <w:r>
        <w:rPr>
          <w:b/>
        </w:rPr>
        <w:t>.</w:t>
      </w:r>
      <w:r>
        <w:t xml:space="preserve"> La</w:t>
      </w:r>
      <w:r w:rsidR="008E17A2">
        <w:t xml:space="preserve"> situación puede ser constata</w:t>
      </w:r>
      <w:r w:rsidR="00033D30">
        <w:t>da por el departamento contable</w:t>
      </w:r>
      <w:r w:rsidR="008E17A2">
        <w:t xml:space="preserve"> de DEP, donde muchas de las instituciones que representamos no pueden pagar el 100% de sus cargas sociales, o</w:t>
      </w:r>
      <w:r w:rsidR="00033D30">
        <w:t>bligadas a tomar planes de pago</w:t>
      </w:r>
      <w:r>
        <w:t xml:space="preserve">. Según hemos relevado esto ha generado también que </w:t>
      </w:r>
      <w:r>
        <w:t>muchas de las instituciones educativas, tendrán que afrontar en el año 2021, costos por amortización de deudas, que</w:t>
      </w:r>
      <w:r>
        <w:t xml:space="preserve"> han tomado para</w:t>
      </w:r>
      <w:r>
        <w:t xml:space="preserve"> afrontar el pago de salarios y servicios correspondientes a estos meses.</w:t>
      </w:r>
    </w:p>
    <w:p w:rsidR="007D51E8" w:rsidRDefault="00D41760" w:rsidP="00D41760">
      <w:pPr>
        <w:ind w:firstLine="708"/>
        <w:jc w:val="both"/>
      </w:pPr>
      <w:r>
        <w:t>En cuanto a l</w:t>
      </w:r>
      <w:r w:rsidR="00AA7FD9">
        <w:t xml:space="preserve">a inflación desde el 1 de enero de 2020, al mes de agosto de 2020, conforme los índices oficiales de la Provincia de Mendoza, es superior al 18,6%, y </w:t>
      </w:r>
      <w:r w:rsidR="00587ED1">
        <w:t>los cálculos más optimistas</w:t>
      </w:r>
      <w:r w:rsidR="00AA7FD9">
        <w:t xml:space="preserve"> estima</w:t>
      </w:r>
      <w:r w:rsidR="00587ED1">
        <w:t>n</w:t>
      </w:r>
      <w:r w:rsidR="00AA7FD9">
        <w:t xml:space="preserve"> que al 31 de diciembre de 2020, la misma </w:t>
      </w:r>
      <w:r w:rsidR="00587ED1">
        <w:t>superará el 30%</w:t>
      </w:r>
      <w:r w:rsidR="00AA7FD9">
        <w:t xml:space="preserve"> anual.</w:t>
      </w:r>
      <w:r w:rsidR="00587ED1">
        <w:t xml:space="preserve"> </w:t>
      </w:r>
    </w:p>
    <w:p w:rsidR="007D51E8" w:rsidRPr="007D51E8" w:rsidRDefault="007D51E8" w:rsidP="00D41760">
      <w:pPr>
        <w:ind w:firstLine="708"/>
        <w:jc w:val="both"/>
        <w:rPr>
          <w:b/>
          <w:bCs/>
        </w:rPr>
      </w:pPr>
      <w:r w:rsidRPr="007D51E8">
        <w:rPr>
          <w:b/>
          <w:bCs/>
        </w:rPr>
        <w:t xml:space="preserve">El compromiso social de nuestras instituciones, </w:t>
      </w:r>
      <w:r>
        <w:rPr>
          <w:b/>
          <w:bCs/>
        </w:rPr>
        <w:t xml:space="preserve">demostrado a través de la importante presencia histórica de la educación privada en Mendoza, </w:t>
      </w:r>
      <w:r w:rsidRPr="007D51E8">
        <w:rPr>
          <w:b/>
          <w:bCs/>
        </w:rPr>
        <w:t xml:space="preserve">es garantía de que se tendrá </w:t>
      </w:r>
      <w:r w:rsidR="00D41760">
        <w:rPr>
          <w:b/>
          <w:bCs/>
        </w:rPr>
        <w:t xml:space="preserve">la mayor comprensión y </w:t>
      </w:r>
      <w:r w:rsidRPr="007D51E8">
        <w:rPr>
          <w:b/>
          <w:bCs/>
        </w:rPr>
        <w:t>empatía con quienes se han visto más afectados por esta pandemia, y acompañaremos el proceso de restablecimiento de sus ingresos, mediante sistemas de becas y planes de pago</w:t>
      </w:r>
      <w:r w:rsidR="00D41760">
        <w:rPr>
          <w:b/>
          <w:bCs/>
        </w:rPr>
        <w:t>. Pero reiteramos esto</w:t>
      </w:r>
      <w:r w:rsidRPr="007D51E8">
        <w:rPr>
          <w:b/>
          <w:bCs/>
        </w:rPr>
        <w:t xml:space="preserve"> sólo será posible, si se restablece el equilibrio entre ingresos y egresos, y se acompaña el incremento de costos, con un incremento equitativo de ingresos.</w:t>
      </w:r>
    </w:p>
    <w:p w:rsidR="00AA7FD9" w:rsidRDefault="00587ED1" w:rsidP="00D41760">
      <w:pPr>
        <w:ind w:firstLine="708"/>
        <w:jc w:val="both"/>
      </w:pPr>
      <w:r>
        <w:t>Debemos señalar, que estamos convencido</w:t>
      </w:r>
      <w:r w:rsidR="00FC3308">
        <w:t>s</w:t>
      </w:r>
      <w:r>
        <w:t xml:space="preserve"> que </w:t>
      </w:r>
      <w:r w:rsidR="007D51E8">
        <w:t>cualquier</w:t>
      </w:r>
      <w:r>
        <w:t xml:space="preserve"> estudio</w:t>
      </w:r>
      <w:r w:rsidR="00FC3308">
        <w:t xml:space="preserve"> económico</w:t>
      </w:r>
      <w:r>
        <w:t xml:space="preserve"> serio que se realice sobre la economía de Mendoza, </w:t>
      </w:r>
      <w:r w:rsidR="00FC3308">
        <w:t xml:space="preserve">reconocerá que los cambios en el contexto económico nacional y/o provincial producidos, </w:t>
      </w:r>
      <w:r w:rsidR="007D51E8" w:rsidRPr="00D41760">
        <w:rPr>
          <w:b/>
        </w:rPr>
        <w:t>genera la necesidad de reconocer como mínimo un</w:t>
      </w:r>
      <w:r w:rsidR="00FC3308" w:rsidRPr="00D41760">
        <w:rPr>
          <w:b/>
        </w:rPr>
        <w:t xml:space="preserve"> 25%</w:t>
      </w:r>
      <w:r w:rsidR="007D51E8" w:rsidRPr="00D41760">
        <w:rPr>
          <w:b/>
        </w:rPr>
        <w:t xml:space="preserve"> de incremento</w:t>
      </w:r>
      <w:r w:rsidR="00FC3308" w:rsidRPr="00D41760">
        <w:rPr>
          <w:b/>
        </w:rPr>
        <w:t xml:space="preserve"> sobre los valores fijados </w:t>
      </w:r>
      <w:r w:rsidR="000E0975" w:rsidRPr="00D41760">
        <w:rPr>
          <w:b/>
        </w:rPr>
        <w:t>por la Resolución 105/2020 de la DGE</w:t>
      </w:r>
      <w:r w:rsidR="00FC3308" w:rsidRPr="00D41760">
        <w:rPr>
          <w:b/>
        </w:rPr>
        <w:t>,</w:t>
      </w:r>
      <w:r w:rsidR="000E0975" w:rsidRPr="00D41760">
        <w:rPr>
          <w:b/>
        </w:rPr>
        <w:t xml:space="preserve"> para mantener el equilibrio presupuestario entre ingresos y egresos,</w:t>
      </w:r>
      <w:r w:rsidR="00FC3308" w:rsidRPr="00D41760">
        <w:rPr>
          <w:b/>
        </w:rPr>
        <w:t xml:space="preserve"> considerando el desfasaje acumulado desde diciembre de 2017</w:t>
      </w:r>
      <w:r w:rsidR="00FC3308">
        <w:t xml:space="preserve">. No </w:t>
      </w:r>
      <w:r w:rsidR="007D51E8">
        <w:t>obstante,</w:t>
      </w:r>
      <w:r w:rsidR="00FC3308">
        <w:t xml:space="preserve"> en caso </w:t>
      </w:r>
      <w:r w:rsidR="00FC3308">
        <w:lastRenderedPageBreak/>
        <w:t>que se interpretase que los cambios en el contexto económico nacional y/o provincial que amerit</w:t>
      </w:r>
      <w:r w:rsidR="007D51E8">
        <w:t>a</w:t>
      </w:r>
      <w:r w:rsidR="00FC3308">
        <w:t>n la revisión de las escalas establecidas por el Anexo s</w:t>
      </w:r>
      <w:r w:rsidR="00D41760">
        <w:t>on inferiores a este porcentaje, a pesar de qu</w:t>
      </w:r>
      <w:r w:rsidR="00E7408B">
        <w:t>e la misma contempla: los</w:t>
      </w:r>
      <w:r w:rsidR="00D41760">
        <w:t xml:space="preserve"> índices </w:t>
      </w:r>
      <w:r w:rsidR="000E0975">
        <w:t xml:space="preserve"> probados </w:t>
      </w:r>
      <w:r w:rsidR="00D41760">
        <w:t xml:space="preserve">y </w:t>
      </w:r>
      <w:r w:rsidR="00FC3308">
        <w:t>oficiales</w:t>
      </w:r>
      <w:r w:rsidR="00D41760">
        <w:t xml:space="preserve"> que miden la</w:t>
      </w:r>
      <w:r w:rsidR="00FC3308">
        <w:t xml:space="preserve"> inflación en Mendoza</w:t>
      </w:r>
      <w:r w:rsidR="00E7408B">
        <w:t>;</w:t>
      </w:r>
      <w:r w:rsidR="00FC3308">
        <w:t xml:space="preserve"> los ajustes salariales </w:t>
      </w:r>
      <w:r w:rsidR="000E0975">
        <w:t>recibidos por</w:t>
      </w:r>
      <w:r w:rsidR="00FC3308">
        <w:t xml:space="preserve"> los docentes</w:t>
      </w:r>
      <w:r w:rsidR="00E7408B">
        <w:t xml:space="preserve"> y</w:t>
      </w:r>
      <w:r w:rsidR="00204341">
        <w:t xml:space="preserve"> las autorizaciones de incrementos de tarifas tanto del Gobierno Provincial como Nacional</w:t>
      </w:r>
      <w:r w:rsidR="00E7408B">
        <w:t xml:space="preserve">, decíamos, </w:t>
      </w:r>
      <w:r w:rsidR="00E7408B" w:rsidRPr="00E7408B">
        <w:rPr>
          <w:b/>
        </w:rPr>
        <w:t>si se analizara un porcentaje menor al solicitado, le pedimos que</w:t>
      </w:r>
      <w:r w:rsidR="00E7408B">
        <w:t xml:space="preserve"> </w:t>
      </w:r>
      <w:r w:rsidR="00E7408B">
        <w:rPr>
          <w:b/>
        </w:rPr>
        <w:t>previo a la emisión de la resolución respectiva se constituya la Comisión Evaluadora prescrita legalmente en el art. 31 del Decreto 2633/2005.</w:t>
      </w:r>
    </w:p>
    <w:p w:rsidR="00E7408B" w:rsidRDefault="00E7408B" w:rsidP="00E7408B">
      <w:pPr>
        <w:ind w:firstLine="708"/>
        <w:jc w:val="both"/>
        <w:rPr>
          <w:b/>
        </w:rPr>
      </w:pPr>
      <w:r>
        <w:rPr>
          <w:b/>
        </w:rPr>
        <w:t xml:space="preserve">PETITORIO: </w:t>
      </w:r>
      <w:r w:rsidR="002E6681">
        <w:rPr>
          <w:b/>
        </w:rPr>
        <w:t>en cumplimiento cabal de lo dispuesto en el art. 31 del Decreto 2633/2005</w:t>
      </w:r>
      <w:r w:rsidR="002E6681">
        <w:rPr>
          <w:b/>
        </w:rPr>
        <w:t xml:space="preserve"> y presentados los</w:t>
      </w:r>
      <w:r>
        <w:rPr>
          <w:b/>
        </w:rPr>
        <w:t xml:space="preserve"> fundamentos </w:t>
      </w:r>
      <w:r w:rsidR="002E6681">
        <w:rPr>
          <w:b/>
        </w:rPr>
        <w:t xml:space="preserve">legales y económicos </w:t>
      </w:r>
      <w:r>
        <w:rPr>
          <w:b/>
        </w:rPr>
        <w:t>solicitamos</w:t>
      </w:r>
      <w:r w:rsidR="002E6681">
        <w:rPr>
          <w:b/>
        </w:rPr>
        <w:t>:</w:t>
      </w:r>
    </w:p>
    <w:p w:rsidR="00E7408B" w:rsidRPr="00E7408B" w:rsidRDefault="00E7408B" w:rsidP="00E7408B">
      <w:pPr>
        <w:pStyle w:val="Prrafodelista"/>
        <w:numPr>
          <w:ilvl w:val="0"/>
          <w:numId w:val="1"/>
        </w:numPr>
        <w:jc w:val="both"/>
      </w:pPr>
      <w:r>
        <w:rPr>
          <w:b/>
        </w:rPr>
        <w:t>A</w:t>
      </w:r>
      <w:r w:rsidR="00E1302D" w:rsidRPr="00E7408B">
        <w:rPr>
          <w:b/>
        </w:rPr>
        <w:t xml:space="preserve">juste de bandas </w:t>
      </w:r>
      <w:r>
        <w:rPr>
          <w:b/>
        </w:rPr>
        <w:t xml:space="preserve">de aranceles </w:t>
      </w:r>
      <w:r w:rsidR="00E1302D" w:rsidRPr="00E7408B">
        <w:rPr>
          <w:b/>
        </w:rPr>
        <w:t>para iniciar el año 2021</w:t>
      </w:r>
    </w:p>
    <w:p w:rsidR="00E7408B" w:rsidRPr="00E7408B" w:rsidRDefault="00E7408B" w:rsidP="00E7408B">
      <w:pPr>
        <w:pStyle w:val="Prrafodelista"/>
        <w:numPr>
          <w:ilvl w:val="0"/>
          <w:numId w:val="1"/>
        </w:numPr>
        <w:jc w:val="both"/>
      </w:pPr>
      <w:r>
        <w:rPr>
          <w:b/>
        </w:rPr>
        <w:t xml:space="preserve">Dicho incremento y según los fundamentos expresados deben ser </w:t>
      </w:r>
      <w:r w:rsidR="00E1302D" w:rsidRPr="00E7408B">
        <w:rPr>
          <w:b/>
        </w:rPr>
        <w:t xml:space="preserve">como mínimo del orden del 25% </w:t>
      </w:r>
      <w:r w:rsidR="00346276">
        <w:rPr>
          <w:b/>
        </w:rPr>
        <w:t>(*)</w:t>
      </w:r>
    </w:p>
    <w:p w:rsidR="00346276" w:rsidRDefault="00E7408B" w:rsidP="00E7408B">
      <w:pPr>
        <w:pStyle w:val="Prrafodelista"/>
        <w:numPr>
          <w:ilvl w:val="0"/>
          <w:numId w:val="1"/>
        </w:numPr>
        <w:jc w:val="both"/>
      </w:pPr>
      <w:r>
        <w:rPr>
          <w:b/>
        </w:rPr>
        <w:t>C</w:t>
      </w:r>
      <w:r w:rsidR="00E1302D" w:rsidRPr="00E7408B">
        <w:rPr>
          <w:b/>
        </w:rPr>
        <w:t>on efecto</w:t>
      </w:r>
      <w:r>
        <w:rPr>
          <w:b/>
        </w:rPr>
        <w:t xml:space="preserve"> para cobro</w:t>
      </w:r>
      <w:r w:rsidR="00E1302D" w:rsidRPr="00E7408B">
        <w:rPr>
          <w:b/>
        </w:rPr>
        <w:t xml:space="preserve"> inmediato al 1 de marzo de 2021</w:t>
      </w:r>
      <w:r>
        <w:rPr>
          <w:b/>
        </w:rPr>
        <w:t xml:space="preserve"> – </w:t>
      </w:r>
      <w:r>
        <w:t xml:space="preserve">reiteramos que esto nos permitirá ir amortizando </w:t>
      </w:r>
      <w:r w:rsidR="00E1302D" w:rsidRPr="00E1302D">
        <w:t>las deudas generadas en este periodo y/o paliar los efectos del desfinanciamiento generado</w:t>
      </w:r>
      <w:r w:rsidR="00346276">
        <w:t>.</w:t>
      </w:r>
    </w:p>
    <w:p w:rsidR="00346276" w:rsidRDefault="00346276" w:rsidP="00BE3B7F">
      <w:pPr>
        <w:pStyle w:val="Prrafodelista"/>
        <w:numPr>
          <w:ilvl w:val="0"/>
          <w:numId w:val="1"/>
        </w:numPr>
        <w:jc w:val="both"/>
      </w:pPr>
      <w:r w:rsidRPr="00346276">
        <w:rPr>
          <w:b/>
        </w:rPr>
        <w:t>Que la resolución de ajuste de bandas sea notificada a los Colegios antes del 1° de febrero</w:t>
      </w:r>
      <w:r>
        <w:t>, para que se pueda aplicar en el mes de marzo 2021 a</w:t>
      </w:r>
      <w:r>
        <w:t xml:space="preserve"> los efectos de poder cumplir </w:t>
      </w:r>
      <w:r>
        <w:t xml:space="preserve">también </w:t>
      </w:r>
      <w:r>
        <w:t>con la Resolución 60/2016 de Dirección de Defensa al Consumidor</w:t>
      </w:r>
    </w:p>
    <w:p w:rsidR="00346276" w:rsidRDefault="00346276" w:rsidP="00E7408B">
      <w:pPr>
        <w:pStyle w:val="Prrafodelista"/>
        <w:numPr>
          <w:ilvl w:val="0"/>
          <w:numId w:val="1"/>
        </w:numPr>
        <w:jc w:val="both"/>
      </w:pPr>
      <w:r>
        <w:rPr>
          <w:b/>
        </w:rPr>
        <w:t>Que se disponga</w:t>
      </w:r>
      <w:r w:rsidR="00E1302D" w:rsidRPr="00E1302D">
        <w:t xml:space="preserve"> para el futuro el </w:t>
      </w:r>
      <w:r w:rsidR="00E1302D" w:rsidRPr="00E7408B">
        <w:rPr>
          <w:b/>
        </w:rPr>
        <w:t>mecanismo de ajuste de las bandas de equidad, que contemple los ajustes salariales que deben afrontar los establecimientos educativos privados, y podamos tener conocimiento de dicho mecanismo de ajuste de los ingresos, considerando los cambios en el contexto económico nacional y/o provincial</w:t>
      </w:r>
      <w:r w:rsidR="00E1302D" w:rsidRPr="00E1302D">
        <w:t xml:space="preserve">. </w:t>
      </w:r>
    </w:p>
    <w:p w:rsidR="00E1302D" w:rsidRPr="00346276" w:rsidRDefault="00346276" w:rsidP="00346276">
      <w:pPr>
        <w:jc w:val="both"/>
        <w:rPr>
          <w:b/>
        </w:rPr>
      </w:pPr>
      <w:r w:rsidRPr="00346276">
        <w:rPr>
          <w:b/>
        </w:rPr>
        <w:t xml:space="preserve">(*) </w:t>
      </w:r>
      <w:r>
        <w:t>Este incremento</w:t>
      </w:r>
      <w:r w:rsidR="002E6681">
        <w:t xml:space="preserve"> </w:t>
      </w:r>
      <w:r w:rsidR="002E6681">
        <w:t xml:space="preserve">del 25% </w:t>
      </w:r>
      <w:r w:rsidR="002E6681">
        <w:t>fundamentado</w:t>
      </w:r>
      <w:bookmarkStart w:id="0" w:name="_GoBack"/>
      <w:bookmarkEnd w:id="0"/>
      <w:r>
        <w:t xml:space="preserve"> </w:t>
      </w:r>
      <w:r w:rsidR="00E1302D" w:rsidRPr="00E1302D">
        <w:t xml:space="preserve">es exclusivamente para paliar los efectos del desfinanciamiento generado entre diciembre 2017 a setiembre 2020, </w:t>
      </w:r>
      <w:r w:rsidR="00E1302D" w:rsidRPr="00346276">
        <w:rPr>
          <w:b/>
        </w:rPr>
        <w:t>por lo que</w:t>
      </w:r>
      <w:r w:rsidRPr="00346276">
        <w:rPr>
          <w:b/>
        </w:rPr>
        <w:t xml:space="preserve"> si se dispusiera </w:t>
      </w:r>
      <w:r w:rsidR="00E1302D" w:rsidRPr="00346276">
        <w:rPr>
          <w:b/>
        </w:rPr>
        <w:t xml:space="preserve">cualquier incremento salarial </w:t>
      </w:r>
      <w:r w:rsidRPr="00346276">
        <w:rPr>
          <w:b/>
        </w:rPr>
        <w:t>para el sector</w:t>
      </w:r>
      <w:r w:rsidR="00E1302D" w:rsidRPr="00346276">
        <w:rPr>
          <w:b/>
        </w:rPr>
        <w:t xml:space="preserve"> requeriría un ajuste a esta solicitud, considerando el efecto del mismo.</w:t>
      </w:r>
    </w:p>
    <w:p w:rsidR="00AA7FD9" w:rsidRDefault="00346276" w:rsidP="00346276">
      <w:pPr>
        <w:ind w:firstLine="708"/>
        <w:jc w:val="both"/>
      </w:pPr>
      <w:r>
        <w:t>Finalmente reiteramos que lo solicitado en cuanto a los ajustes automáticos de bandas se realiza en forma habitual y con equitativos resultados en otras jurisdicciones, ya que han comprendido que dicho ajuste</w:t>
      </w:r>
      <w:r w:rsidR="00AA7FD9">
        <w:t xml:space="preserve"> automático de bandas conforme los incrementos salariales del sector, es el único mecanismo </w:t>
      </w:r>
      <w:r>
        <w:t>concordante con</w:t>
      </w:r>
      <w:r w:rsidR="00AA7FD9">
        <w:t xml:space="preserve"> la realidad económica actual, y </w:t>
      </w:r>
      <w:r>
        <w:t xml:space="preserve">a su vez es </w:t>
      </w:r>
      <w:r w:rsidR="00AA7FD9">
        <w:t xml:space="preserve">el único que cumple con la normativa de </w:t>
      </w:r>
      <w:r>
        <w:t>actualización</w:t>
      </w:r>
      <w:r w:rsidR="00AA7FD9">
        <w:t xml:space="preserve"> del Decreto 2633/2005, por lo menos hasta que la inflación disminuya a un dígito anual.</w:t>
      </w:r>
    </w:p>
    <w:p w:rsidR="00CE702D" w:rsidRDefault="00346276" w:rsidP="00346276">
      <w:pPr>
        <w:ind w:firstLine="708"/>
        <w:jc w:val="both"/>
      </w:pPr>
      <w:r>
        <w:t>Agradeciendo desde ya su atención y a la espera de una respuesta favorable a lo solicitado, saludamos a Ud. muy atentamente</w:t>
      </w:r>
    </w:p>
    <w:p w:rsidR="00346276" w:rsidRDefault="00346276" w:rsidP="00346276">
      <w:pPr>
        <w:ind w:firstLine="708"/>
        <w:jc w:val="both"/>
      </w:pPr>
    </w:p>
    <w:p w:rsidR="002E6681" w:rsidRDefault="00346276" w:rsidP="00346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171" w:themeColor="background2" w:themeShade="80"/>
          <w:sz w:val="20"/>
          <w:szCs w:val="20"/>
          <w:lang w:eastAsia="es-AR"/>
        </w:rPr>
      </w:pPr>
      <w:r w:rsidRPr="002E6681">
        <w:rPr>
          <w:rFonts w:ascii="Arial" w:eastAsia="Times New Roman" w:hAnsi="Arial" w:cs="Arial"/>
          <w:color w:val="767171" w:themeColor="background2" w:themeShade="80"/>
          <w:sz w:val="20"/>
          <w:szCs w:val="20"/>
          <w:lang w:eastAsia="es-AR"/>
        </w:rPr>
        <w:t>  </w:t>
      </w:r>
      <w:r w:rsidR="002E6681">
        <w:rPr>
          <w:rFonts w:ascii="Arial" w:eastAsia="Times New Roman" w:hAnsi="Arial" w:cs="Arial"/>
          <w:color w:val="767171" w:themeColor="background2" w:themeShade="80"/>
          <w:sz w:val="20"/>
          <w:szCs w:val="20"/>
          <w:lang w:eastAsia="es-AR"/>
        </w:rPr>
        <w:t xml:space="preserve">  </w:t>
      </w:r>
      <w:r w:rsidRPr="002E6681">
        <w:rPr>
          <w:rFonts w:ascii="Arial" w:eastAsia="Times New Roman" w:hAnsi="Arial" w:cs="Arial"/>
          <w:color w:val="767171" w:themeColor="background2" w:themeShade="80"/>
          <w:sz w:val="20"/>
          <w:szCs w:val="20"/>
          <w:lang w:eastAsia="es-AR"/>
        </w:rPr>
        <w:t>Prof. María del Carmen Amat</w:t>
      </w:r>
      <w:r w:rsidR="002E6681" w:rsidRPr="002E6681">
        <w:rPr>
          <w:rFonts w:ascii="Arial" w:eastAsia="Times New Roman" w:hAnsi="Arial" w:cs="Arial"/>
          <w:color w:val="767171" w:themeColor="background2" w:themeShade="80"/>
          <w:sz w:val="20"/>
          <w:szCs w:val="20"/>
          <w:lang w:eastAsia="es-AR"/>
        </w:rPr>
        <w:t xml:space="preserve"> </w:t>
      </w:r>
      <w:r w:rsidR="002E6681">
        <w:rPr>
          <w:rFonts w:ascii="Arial" w:eastAsia="Times New Roman" w:hAnsi="Arial" w:cs="Arial"/>
          <w:color w:val="767171" w:themeColor="background2" w:themeShade="80"/>
          <w:sz w:val="20"/>
          <w:szCs w:val="20"/>
          <w:lang w:eastAsia="es-AR"/>
        </w:rPr>
        <w:tab/>
      </w:r>
      <w:r w:rsidR="002E6681">
        <w:rPr>
          <w:rFonts w:ascii="Arial" w:eastAsia="Times New Roman" w:hAnsi="Arial" w:cs="Arial"/>
          <w:color w:val="767171" w:themeColor="background2" w:themeShade="80"/>
          <w:sz w:val="20"/>
          <w:szCs w:val="20"/>
          <w:lang w:eastAsia="es-AR"/>
        </w:rPr>
        <w:tab/>
      </w:r>
      <w:r w:rsidR="002E6681">
        <w:rPr>
          <w:rFonts w:ascii="Arial" w:eastAsia="Times New Roman" w:hAnsi="Arial" w:cs="Arial"/>
          <w:color w:val="767171" w:themeColor="background2" w:themeShade="80"/>
          <w:sz w:val="20"/>
          <w:szCs w:val="20"/>
          <w:lang w:eastAsia="es-AR"/>
        </w:rPr>
        <w:tab/>
      </w:r>
      <w:r w:rsidR="002E6681">
        <w:rPr>
          <w:rFonts w:ascii="Arial" w:eastAsia="Times New Roman" w:hAnsi="Arial" w:cs="Arial"/>
          <w:color w:val="767171" w:themeColor="background2" w:themeShade="80"/>
          <w:sz w:val="20"/>
          <w:szCs w:val="20"/>
          <w:lang w:eastAsia="es-AR"/>
        </w:rPr>
        <w:tab/>
      </w:r>
      <w:r w:rsidR="002E6681">
        <w:rPr>
          <w:rFonts w:ascii="Arial" w:eastAsia="Times New Roman" w:hAnsi="Arial" w:cs="Arial"/>
          <w:color w:val="767171" w:themeColor="background2" w:themeShade="80"/>
          <w:sz w:val="20"/>
          <w:szCs w:val="20"/>
          <w:lang w:eastAsia="es-AR"/>
        </w:rPr>
        <w:tab/>
      </w:r>
      <w:r w:rsidR="002E6681" w:rsidRPr="002E6681">
        <w:rPr>
          <w:rFonts w:ascii="Arial" w:eastAsia="Times New Roman" w:hAnsi="Arial" w:cs="Arial"/>
          <w:color w:val="767171" w:themeColor="background2" w:themeShade="80"/>
          <w:sz w:val="20"/>
          <w:szCs w:val="20"/>
          <w:lang w:eastAsia="es-AR"/>
        </w:rPr>
        <w:t>Lic. Arnaldo Sánchez</w:t>
      </w:r>
    </w:p>
    <w:p w:rsidR="00346276" w:rsidRPr="002E6681" w:rsidRDefault="002E6681" w:rsidP="002E66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171" w:themeColor="background2" w:themeShade="80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767171" w:themeColor="background2" w:themeShade="80"/>
          <w:sz w:val="20"/>
          <w:szCs w:val="20"/>
          <w:lang w:eastAsia="es-AR"/>
        </w:rPr>
        <w:t xml:space="preserve">         </w:t>
      </w:r>
      <w:r w:rsidRPr="002E6681">
        <w:rPr>
          <w:rFonts w:ascii="Arial" w:eastAsia="Times New Roman" w:hAnsi="Arial" w:cs="Arial"/>
          <w:color w:val="767171" w:themeColor="background2" w:themeShade="80"/>
          <w:sz w:val="20"/>
          <w:szCs w:val="20"/>
          <w:lang w:eastAsia="es-AR"/>
        </w:rPr>
        <w:t>Presidente CONSEC</w:t>
      </w:r>
      <w:r w:rsidRPr="002E6681">
        <w:rPr>
          <w:rFonts w:ascii="Arial" w:eastAsia="Times New Roman" w:hAnsi="Arial" w:cs="Arial"/>
          <w:color w:val="767171" w:themeColor="background2" w:themeShade="80"/>
          <w:sz w:val="20"/>
          <w:szCs w:val="20"/>
          <w:lang w:eastAsia="es-AR"/>
        </w:rPr>
        <w:tab/>
      </w:r>
      <w:r w:rsidRPr="002E6681">
        <w:rPr>
          <w:rFonts w:ascii="Arial" w:eastAsia="Times New Roman" w:hAnsi="Arial" w:cs="Arial"/>
          <w:color w:val="767171" w:themeColor="background2" w:themeShade="80"/>
          <w:sz w:val="20"/>
          <w:szCs w:val="20"/>
          <w:lang w:eastAsia="es-AR"/>
        </w:rPr>
        <w:tab/>
      </w:r>
      <w:r>
        <w:rPr>
          <w:rFonts w:ascii="Arial" w:eastAsia="Times New Roman" w:hAnsi="Arial" w:cs="Arial"/>
          <w:color w:val="767171" w:themeColor="background2" w:themeShade="80"/>
          <w:sz w:val="20"/>
          <w:szCs w:val="20"/>
          <w:lang w:eastAsia="es-AR"/>
        </w:rPr>
        <w:tab/>
      </w:r>
      <w:r>
        <w:rPr>
          <w:rFonts w:ascii="Arial" w:eastAsia="Times New Roman" w:hAnsi="Arial" w:cs="Arial"/>
          <w:color w:val="767171" w:themeColor="background2" w:themeShade="80"/>
          <w:sz w:val="20"/>
          <w:szCs w:val="20"/>
          <w:lang w:eastAsia="es-AR"/>
        </w:rPr>
        <w:tab/>
      </w:r>
      <w:r>
        <w:rPr>
          <w:rFonts w:ascii="Arial" w:eastAsia="Times New Roman" w:hAnsi="Arial" w:cs="Arial"/>
          <w:color w:val="767171" w:themeColor="background2" w:themeShade="80"/>
          <w:sz w:val="20"/>
          <w:szCs w:val="20"/>
          <w:lang w:eastAsia="es-AR"/>
        </w:rPr>
        <w:tab/>
      </w:r>
      <w:r>
        <w:rPr>
          <w:rFonts w:ascii="Arial" w:eastAsia="Times New Roman" w:hAnsi="Arial" w:cs="Arial"/>
          <w:color w:val="767171" w:themeColor="background2" w:themeShade="80"/>
          <w:sz w:val="20"/>
          <w:szCs w:val="20"/>
          <w:lang w:eastAsia="es-AR"/>
        </w:rPr>
        <w:tab/>
        <w:t xml:space="preserve">  </w:t>
      </w:r>
      <w:r w:rsidR="00346276" w:rsidRPr="002E6681">
        <w:rPr>
          <w:rFonts w:ascii="Arial" w:eastAsia="Times New Roman" w:hAnsi="Arial" w:cs="Arial"/>
          <w:color w:val="767171" w:themeColor="background2" w:themeShade="80"/>
          <w:sz w:val="20"/>
          <w:szCs w:val="20"/>
          <w:lang w:eastAsia="es-AR"/>
        </w:rPr>
        <w:t>Presidente ACPM</w:t>
      </w:r>
    </w:p>
    <w:p w:rsidR="002E6681" w:rsidRDefault="00346276" w:rsidP="00346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67171" w:themeColor="background2" w:themeShade="80"/>
          <w:sz w:val="20"/>
          <w:szCs w:val="20"/>
          <w:lang w:eastAsia="es-AR"/>
        </w:rPr>
      </w:pPr>
      <w:r w:rsidRPr="002E6681">
        <w:rPr>
          <w:rFonts w:ascii="Arial" w:eastAsia="Times New Roman" w:hAnsi="Arial" w:cs="Arial"/>
          <w:color w:val="767171" w:themeColor="background2" w:themeShade="80"/>
          <w:sz w:val="20"/>
          <w:szCs w:val="20"/>
          <w:lang w:eastAsia="es-AR"/>
        </w:rPr>
        <w:t xml:space="preserve">  </w:t>
      </w:r>
    </w:p>
    <w:p w:rsidR="00346276" w:rsidRDefault="002E6681" w:rsidP="00346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67171" w:themeColor="background2" w:themeShade="80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767171" w:themeColor="background2" w:themeShade="80"/>
          <w:sz w:val="20"/>
          <w:szCs w:val="20"/>
          <w:lang w:eastAsia="es-AR"/>
        </w:rPr>
        <w:t xml:space="preserve">      </w:t>
      </w:r>
      <w:r w:rsidR="00346276" w:rsidRPr="002E6681">
        <w:rPr>
          <w:rFonts w:ascii="Arial" w:eastAsia="Times New Roman" w:hAnsi="Arial" w:cs="Arial"/>
          <w:color w:val="767171" w:themeColor="background2" w:themeShade="80"/>
          <w:sz w:val="20"/>
          <w:szCs w:val="20"/>
          <w:lang w:eastAsia="es-AR"/>
        </w:rPr>
        <w:t xml:space="preserve">Lic. Fernando </w:t>
      </w:r>
      <w:proofErr w:type="spellStart"/>
      <w:r w:rsidR="00346276" w:rsidRPr="002E6681">
        <w:rPr>
          <w:rFonts w:ascii="Arial" w:eastAsia="Times New Roman" w:hAnsi="Arial" w:cs="Arial"/>
          <w:color w:val="767171" w:themeColor="background2" w:themeShade="80"/>
          <w:sz w:val="20"/>
          <w:szCs w:val="20"/>
          <w:lang w:eastAsia="es-AR"/>
        </w:rPr>
        <w:t>Bertonati</w:t>
      </w:r>
      <w:proofErr w:type="spellEnd"/>
      <w:r w:rsidR="00346276" w:rsidRPr="002E6681">
        <w:rPr>
          <w:rFonts w:ascii="Arial" w:eastAsia="Times New Roman" w:hAnsi="Arial" w:cs="Arial"/>
          <w:color w:val="767171" w:themeColor="background2" w:themeShade="80"/>
          <w:sz w:val="20"/>
          <w:szCs w:val="20"/>
          <w:lang w:eastAsia="es-AR"/>
        </w:rPr>
        <w:t xml:space="preserve"> </w:t>
      </w:r>
      <w:r>
        <w:rPr>
          <w:rFonts w:ascii="Arial" w:eastAsia="Times New Roman" w:hAnsi="Arial" w:cs="Arial"/>
          <w:color w:val="767171" w:themeColor="background2" w:themeShade="80"/>
          <w:sz w:val="20"/>
          <w:szCs w:val="20"/>
          <w:lang w:eastAsia="es-AR"/>
        </w:rPr>
        <w:tab/>
      </w:r>
      <w:r>
        <w:rPr>
          <w:rFonts w:ascii="Arial" w:eastAsia="Times New Roman" w:hAnsi="Arial" w:cs="Arial"/>
          <w:color w:val="767171" w:themeColor="background2" w:themeShade="80"/>
          <w:sz w:val="20"/>
          <w:szCs w:val="20"/>
          <w:lang w:eastAsia="es-AR"/>
        </w:rPr>
        <w:tab/>
      </w:r>
      <w:r>
        <w:rPr>
          <w:rFonts w:ascii="Arial" w:eastAsia="Times New Roman" w:hAnsi="Arial" w:cs="Arial"/>
          <w:color w:val="767171" w:themeColor="background2" w:themeShade="80"/>
          <w:sz w:val="20"/>
          <w:szCs w:val="20"/>
          <w:lang w:eastAsia="es-AR"/>
        </w:rPr>
        <w:tab/>
      </w:r>
      <w:r>
        <w:rPr>
          <w:rFonts w:ascii="Arial" w:eastAsia="Times New Roman" w:hAnsi="Arial" w:cs="Arial"/>
          <w:color w:val="767171" w:themeColor="background2" w:themeShade="80"/>
          <w:sz w:val="20"/>
          <w:szCs w:val="20"/>
          <w:lang w:eastAsia="es-AR"/>
        </w:rPr>
        <w:tab/>
      </w:r>
      <w:r>
        <w:rPr>
          <w:rFonts w:ascii="Arial" w:eastAsia="Times New Roman" w:hAnsi="Arial" w:cs="Arial"/>
          <w:color w:val="767171" w:themeColor="background2" w:themeShade="80"/>
          <w:sz w:val="20"/>
          <w:szCs w:val="20"/>
          <w:lang w:eastAsia="es-AR"/>
        </w:rPr>
        <w:tab/>
      </w:r>
      <w:r>
        <w:rPr>
          <w:rFonts w:ascii="Arial" w:eastAsia="Times New Roman" w:hAnsi="Arial" w:cs="Arial"/>
          <w:color w:val="767171" w:themeColor="background2" w:themeShade="80"/>
          <w:sz w:val="20"/>
          <w:szCs w:val="20"/>
          <w:lang w:eastAsia="es-AR"/>
        </w:rPr>
        <w:tab/>
        <w:t xml:space="preserve">   </w:t>
      </w:r>
      <w:r w:rsidR="00346276" w:rsidRPr="002E6681">
        <w:rPr>
          <w:rFonts w:ascii="Arial" w:eastAsia="Times New Roman" w:hAnsi="Arial" w:cs="Arial"/>
          <w:color w:val="767171" w:themeColor="background2" w:themeShade="80"/>
          <w:sz w:val="20"/>
          <w:szCs w:val="20"/>
          <w:lang w:eastAsia="es-AR"/>
        </w:rPr>
        <w:t xml:space="preserve">Cd. Julio Amat </w:t>
      </w:r>
    </w:p>
    <w:p w:rsidR="002E6681" w:rsidRPr="002E6681" w:rsidRDefault="002E6681" w:rsidP="00346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67171" w:themeColor="background2" w:themeShade="80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767171" w:themeColor="background2" w:themeShade="80"/>
          <w:sz w:val="20"/>
          <w:szCs w:val="20"/>
          <w:lang w:eastAsia="es-AR"/>
        </w:rPr>
        <w:t xml:space="preserve">     </w:t>
      </w:r>
      <w:r w:rsidRPr="002E6681">
        <w:rPr>
          <w:rFonts w:ascii="Arial" w:eastAsia="Times New Roman" w:hAnsi="Arial" w:cs="Arial"/>
          <w:color w:val="767171" w:themeColor="background2" w:themeShade="80"/>
          <w:sz w:val="20"/>
          <w:szCs w:val="20"/>
          <w:lang w:eastAsia="es-AR"/>
        </w:rPr>
        <w:t>Vicepresidente CONSEC               </w:t>
      </w:r>
      <w:r>
        <w:rPr>
          <w:rFonts w:ascii="Arial" w:eastAsia="Times New Roman" w:hAnsi="Arial" w:cs="Arial"/>
          <w:color w:val="767171" w:themeColor="background2" w:themeShade="80"/>
          <w:sz w:val="20"/>
          <w:szCs w:val="20"/>
          <w:lang w:eastAsia="es-AR"/>
        </w:rPr>
        <w:tab/>
      </w:r>
      <w:r>
        <w:rPr>
          <w:rFonts w:ascii="Arial" w:eastAsia="Times New Roman" w:hAnsi="Arial" w:cs="Arial"/>
          <w:color w:val="767171" w:themeColor="background2" w:themeShade="80"/>
          <w:sz w:val="20"/>
          <w:szCs w:val="20"/>
          <w:lang w:eastAsia="es-AR"/>
        </w:rPr>
        <w:tab/>
      </w:r>
      <w:r>
        <w:rPr>
          <w:rFonts w:ascii="Arial" w:eastAsia="Times New Roman" w:hAnsi="Arial" w:cs="Arial"/>
          <w:color w:val="767171" w:themeColor="background2" w:themeShade="80"/>
          <w:sz w:val="20"/>
          <w:szCs w:val="20"/>
          <w:lang w:eastAsia="es-AR"/>
        </w:rPr>
        <w:tab/>
      </w:r>
      <w:r>
        <w:rPr>
          <w:rFonts w:ascii="Arial" w:eastAsia="Times New Roman" w:hAnsi="Arial" w:cs="Arial"/>
          <w:color w:val="767171" w:themeColor="background2" w:themeShade="80"/>
          <w:sz w:val="20"/>
          <w:szCs w:val="20"/>
          <w:lang w:eastAsia="es-AR"/>
        </w:rPr>
        <w:tab/>
      </w:r>
      <w:r>
        <w:rPr>
          <w:rFonts w:ascii="Arial" w:eastAsia="Times New Roman" w:hAnsi="Arial" w:cs="Arial"/>
          <w:color w:val="767171" w:themeColor="background2" w:themeShade="80"/>
          <w:sz w:val="20"/>
          <w:szCs w:val="20"/>
          <w:lang w:eastAsia="es-AR"/>
        </w:rPr>
        <w:tab/>
        <w:t xml:space="preserve">  </w:t>
      </w:r>
      <w:r w:rsidRPr="002E6681">
        <w:rPr>
          <w:rFonts w:ascii="Arial" w:eastAsia="Times New Roman" w:hAnsi="Arial" w:cs="Arial"/>
          <w:color w:val="767171" w:themeColor="background2" w:themeShade="80"/>
          <w:sz w:val="20"/>
          <w:szCs w:val="20"/>
          <w:lang w:eastAsia="es-AR"/>
        </w:rPr>
        <w:t>Tesorero ACPM</w:t>
      </w:r>
    </w:p>
    <w:p w:rsidR="00346276" w:rsidRDefault="00346276" w:rsidP="00346276">
      <w:pPr>
        <w:ind w:firstLine="708"/>
        <w:jc w:val="both"/>
      </w:pPr>
    </w:p>
    <w:sectPr w:rsidR="00346276" w:rsidSect="009C472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759CC"/>
    <w:multiLevelType w:val="hybridMultilevel"/>
    <w:tmpl w:val="54D61F7C"/>
    <w:lvl w:ilvl="0" w:tplc="BE7AE29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F8"/>
    <w:rsid w:val="00026D9B"/>
    <w:rsid w:val="00033D30"/>
    <w:rsid w:val="000343F8"/>
    <w:rsid w:val="000E0975"/>
    <w:rsid w:val="00204341"/>
    <w:rsid w:val="00222D16"/>
    <w:rsid w:val="002436DB"/>
    <w:rsid w:val="002E6681"/>
    <w:rsid w:val="00332986"/>
    <w:rsid w:val="00346276"/>
    <w:rsid w:val="00422302"/>
    <w:rsid w:val="00502471"/>
    <w:rsid w:val="0055583E"/>
    <w:rsid w:val="00574DD4"/>
    <w:rsid w:val="00580992"/>
    <w:rsid w:val="00587ED1"/>
    <w:rsid w:val="005F2217"/>
    <w:rsid w:val="006279BE"/>
    <w:rsid w:val="0076172C"/>
    <w:rsid w:val="007A7676"/>
    <w:rsid w:val="007D51E8"/>
    <w:rsid w:val="008860D8"/>
    <w:rsid w:val="008E17A2"/>
    <w:rsid w:val="009723C2"/>
    <w:rsid w:val="009C472A"/>
    <w:rsid w:val="00AA7FD9"/>
    <w:rsid w:val="00BE0FD7"/>
    <w:rsid w:val="00C2600C"/>
    <w:rsid w:val="00C908C1"/>
    <w:rsid w:val="00CE702D"/>
    <w:rsid w:val="00D41760"/>
    <w:rsid w:val="00DC05A8"/>
    <w:rsid w:val="00DE5CD3"/>
    <w:rsid w:val="00E1302D"/>
    <w:rsid w:val="00E7408B"/>
    <w:rsid w:val="00F266C0"/>
    <w:rsid w:val="00F8369D"/>
    <w:rsid w:val="00FC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47A7B-1E53-4CC4-A0A5-130C2FDE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2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uiPriority w:val="99"/>
    <w:unhideWhenUsed/>
    <w:rsid w:val="009C472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74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5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c.mendoz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entascolegiofenix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1647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sisi</cp:lastModifiedBy>
  <cp:revision>2</cp:revision>
  <dcterms:created xsi:type="dcterms:W3CDTF">2020-10-13T12:56:00Z</dcterms:created>
  <dcterms:modified xsi:type="dcterms:W3CDTF">2020-10-13T12:56:00Z</dcterms:modified>
</cp:coreProperties>
</file>